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36C46" w14:textId="26A6A7EC" w:rsidR="00916358" w:rsidRPr="00916358" w:rsidRDefault="00916358" w:rsidP="00916358">
      <w:pPr>
        <w:rPr>
          <w:b/>
          <w:bCs/>
          <w:color w:val="FF0000"/>
          <w:sz w:val="18"/>
          <w:szCs w:val="18"/>
        </w:rPr>
      </w:pPr>
      <w:r>
        <w:rPr>
          <w:b/>
          <w:bCs/>
          <w:color w:val="FF0000"/>
          <w:sz w:val="18"/>
          <w:szCs w:val="18"/>
        </w:rPr>
        <w:t xml:space="preserve">NOT: </w:t>
      </w:r>
      <w:r w:rsidRPr="00916358">
        <w:rPr>
          <w:b/>
          <w:bCs/>
          <w:color w:val="FF0000"/>
          <w:sz w:val="18"/>
          <w:szCs w:val="18"/>
        </w:rPr>
        <w:t xml:space="preserve">LÖRJE GÅRD AB TAR INGET JURIDISKT ANSVAR FÖR DENNA AVTALSMALL </w:t>
      </w:r>
    </w:p>
    <w:p w14:paraId="1A0DFD12" w14:textId="423033E3" w:rsidR="009E7513" w:rsidRPr="009E7513" w:rsidRDefault="009E7513" w:rsidP="001F7B8A">
      <w:pPr>
        <w:pStyle w:val="Rubrik1"/>
        <w:rPr>
          <w:sz w:val="56"/>
          <w:szCs w:val="56"/>
        </w:rPr>
      </w:pPr>
      <w:r>
        <w:rPr>
          <w:sz w:val="56"/>
          <w:szCs w:val="56"/>
        </w:rPr>
        <w:t>Aktiek</w:t>
      </w:r>
      <w:r w:rsidR="001F7B8A" w:rsidRPr="009E7513">
        <w:rPr>
          <w:sz w:val="56"/>
          <w:szCs w:val="56"/>
        </w:rPr>
        <w:t>öpeavtal</w:t>
      </w:r>
    </w:p>
    <w:p w14:paraId="4DFA1407" w14:textId="77777777" w:rsidR="009E7513" w:rsidRDefault="009E7513" w:rsidP="009E7513"/>
    <w:p w14:paraId="5C823BD0" w14:textId="2BB7713D" w:rsidR="00090CD7" w:rsidRDefault="000C0B7F" w:rsidP="00A75006">
      <w:pPr>
        <w:tabs>
          <w:tab w:val="left" w:pos="2268"/>
        </w:tabs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Antal aktier</w:t>
      </w:r>
      <w:r w:rsidR="009E7513" w:rsidRPr="004E7C8E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:</w:t>
      </w:r>
      <w:r w:rsidR="009E7513">
        <w:tab/>
      </w:r>
      <w:r w:rsidR="00A75006">
        <w:t xml:space="preserve">[Antal] </w:t>
      </w:r>
      <w:r w:rsidR="009E7513" w:rsidRPr="009E7513">
        <w:t>aktie</w:t>
      </w:r>
      <w:r w:rsidR="00A75006">
        <w:t>(r)</w:t>
      </w:r>
      <w:r w:rsidR="009E7513" w:rsidRPr="009E7513">
        <w:t xml:space="preserve"> i Lörje Gård AB (556625-2192)</w:t>
      </w:r>
    </w:p>
    <w:p w14:paraId="0B3D8929" w14:textId="28CE381D" w:rsidR="001F7B8A" w:rsidRDefault="001F7B8A" w:rsidP="00A75006">
      <w:pPr>
        <w:tabs>
          <w:tab w:val="left" w:pos="2268"/>
        </w:tabs>
      </w:pPr>
    </w:p>
    <w:p w14:paraId="38763517" w14:textId="29DF8122" w:rsidR="0092339C" w:rsidRDefault="0092339C" w:rsidP="0092339C">
      <w:pPr>
        <w:pStyle w:val="Rubrik2"/>
        <w:tabs>
          <w:tab w:val="left" w:pos="2268"/>
        </w:tabs>
        <w:rPr>
          <w:rFonts w:ascii="Arial" w:eastAsiaTheme="minorEastAsia" w:hAnsi="Arial" w:cstheme="minorBidi"/>
          <w:b w:val="0"/>
          <w:bCs w:val="0"/>
          <w:color w:val="auto"/>
          <w:sz w:val="24"/>
          <w:szCs w:val="24"/>
        </w:rPr>
      </w:pPr>
      <w:r>
        <w:t>Total köpeskilling:</w:t>
      </w:r>
      <w:r>
        <w:tab/>
      </w:r>
      <w:r w:rsidRPr="000C0B7F">
        <w:rPr>
          <w:rFonts w:ascii="Arial" w:eastAsiaTheme="minorEastAsia" w:hAnsi="Arial" w:cstheme="minorBidi"/>
          <w:b w:val="0"/>
          <w:bCs w:val="0"/>
          <w:color w:val="auto"/>
          <w:sz w:val="24"/>
          <w:szCs w:val="24"/>
        </w:rPr>
        <w:t>[Belopp] SEK</w:t>
      </w:r>
      <w:r>
        <w:rPr>
          <w:rFonts w:ascii="Arial" w:eastAsiaTheme="minorEastAsia" w:hAnsi="Arial" w:cstheme="minorBidi"/>
          <w:b w:val="0"/>
          <w:bCs w:val="0"/>
          <w:color w:val="auto"/>
          <w:sz w:val="24"/>
          <w:szCs w:val="24"/>
        </w:rPr>
        <w:t xml:space="preserve"> </w:t>
      </w:r>
    </w:p>
    <w:p w14:paraId="7E69BDA7" w14:textId="77777777" w:rsidR="0092339C" w:rsidRPr="0092339C" w:rsidRDefault="0092339C" w:rsidP="0092339C"/>
    <w:p w14:paraId="58BC8673" w14:textId="146B220E" w:rsidR="009E7513" w:rsidRDefault="009E7513" w:rsidP="00A75006">
      <w:pPr>
        <w:tabs>
          <w:tab w:val="left" w:pos="2268"/>
        </w:tabs>
      </w:pPr>
      <w:r w:rsidRPr="004E7C8E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Säljare:</w:t>
      </w:r>
      <w:r>
        <w:t xml:space="preserve"> </w:t>
      </w:r>
      <w:r>
        <w:tab/>
      </w:r>
      <w:r w:rsidR="00A75006">
        <w:t>[Namn], [Personnummer]</w:t>
      </w:r>
    </w:p>
    <w:p w14:paraId="6D06322C" w14:textId="15655249" w:rsidR="00A75006" w:rsidRDefault="00A75006" w:rsidP="00A75006">
      <w:pPr>
        <w:tabs>
          <w:tab w:val="left" w:pos="2268"/>
        </w:tabs>
      </w:pPr>
      <w:r>
        <w:tab/>
        <w:t>[Adress]</w:t>
      </w:r>
    </w:p>
    <w:p w14:paraId="2A64C31B" w14:textId="769DB17B" w:rsidR="009E7513" w:rsidRDefault="009E7513" w:rsidP="00A75006">
      <w:pPr>
        <w:tabs>
          <w:tab w:val="left" w:pos="2268"/>
        </w:tabs>
      </w:pPr>
    </w:p>
    <w:p w14:paraId="37D3FEA0" w14:textId="77777777" w:rsidR="00A75006" w:rsidRPr="00A75006" w:rsidRDefault="00A75006" w:rsidP="00A75006">
      <w:pPr>
        <w:tabs>
          <w:tab w:val="left" w:pos="2268"/>
        </w:tabs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A75006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Säljarens </w:t>
      </w:r>
    </w:p>
    <w:p w14:paraId="7DD8D7CF" w14:textId="0BC56242" w:rsidR="00A75006" w:rsidRDefault="00A75006" w:rsidP="00A75006">
      <w:pPr>
        <w:tabs>
          <w:tab w:val="left" w:pos="2268"/>
        </w:tabs>
      </w:pPr>
      <w:r w:rsidRPr="00A75006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bankkonto:</w:t>
      </w:r>
      <w:r>
        <w:t xml:space="preserve"> </w:t>
      </w:r>
      <w:r>
        <w:tab/>
        <w:t xml:space="preserve">[Bank], [Clearingnummer och </w:t>
      </w:r>
      <w:r w:rsidR="000C0B7F">
        <w:t>B</w:t>
      </w:r>
      <w:r>
        <w:t>ankkontonummer]</w:t>
      </w:r>
    </w:p>
    <w:p w14:paraId="5F05D568" w14:textId="77777777" w:rsidR="00A75006" w:rsidRDefault="00A75006" w:rsidP="00A75006">
      <w:pPr>
        <w:tabs>
          <w:tab w:val="left" w:pos="2268"/>
        </w:tabs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14:paraId="16A4A3AF" w14:textId="7E27FC45" w:rsidR="00A75006" w:rsidRDefault="009E7513" w:rsidP="00A75006">
      <w:pPr>
        <w:tabs>
          <w:tab w:val="left" w:pos="2268"/>
        </w:tabs>
      </w:pPr>
      <w:r w:rsidRPr="004E7C8E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Köpare:</w:t>
      </w:r>
      <w:r>
        <w:tab/>
      </w:r>
      <w:r w:rsidR="00A75006">
        <w:t>[Namn], [Personnummer]</w:t>
      </w:r>
    </w:p>
    <w:p w14:paraId="45282805" w14:textId="1A46C5B6" w:rsidR="00A75006" w:rsidRDefault="00A75006" w:rsidP="00A75006">
      <w:pPr>
        <w:tabs>
          <w:tab w:val="left" w:pos="2268"/>
        </w:tabs>
      </w:pPr>
      <w:r>
        <w:tab/>
        <w:t>[Adress]</w:t>
      </w:r>
    </w:p>
    <w:p w14:paraId="281B8D4B" w14:textId="77777777" w:rsidR="004975EB" w:rsidRDefault="004975EB" w:rsidP="00A75006">
      <w:pPr>
        <w:tabs>
          <w:tab w:val="left" w:pos="2268"/>
        </w:tabs>
      </w:pPr>
    </w:p>
    <w:p w14:paraId="6E100AE0" w14:textId="55FE913F" w:rsidR="0086204D" w:rsidRDefault="002A4B31" w:rsidP="0086204D">
      <w:pPr>
        <w:pStyle w:val="Rubrik2"/>
      </w:pPr>
      <w:r>
        <w:t>Köparen erlägger h</w:t>
      </w:r>
      <w:r w:rsidR="0086204D">
        <w:t>andpenning</w:t>
      </w:r>
    </w:p>
    <w:p w14:paraId="787E1E38" w14:textId="65D2C566" w:rsidR="0086204D" w:rsidRDefault="0086204D" w:rsidP="0086204D">
      <w:r>
        <w:t xml:space="preserve">Köparen erlägger 10 % i handpenning av </w:t>
      </w:r>
      <w:r w:rsidR="00C0276B">
        <w:t xml:space="preserve">den totala </w:t>
      </w:r>
      <w:r>
        <w:t xml:space="preserve">köpeskillingen, senast </w:t>
      </w:r>
      <w:r w:rsidR="007707DA">
        <w:t xml:space="preserve">fem </w:t>
      </w:r>
      <w:r>
        <w:t>(</w:t>
      </w:r>
      <w:r w:rsidR="007707DA">
        <w:t>5</w:t>
      </w:r>
      <w:r>
        <w:t>) dagar efter att detta avtal har skrivits under av båda parter, till säljarens bankkonto.</w:t>
      </w:r>
    </w:p>
    <w:p w14:paraId="39668D0E" w14:textId="6EB965CF" w:rsidR="007707DA" w:rsidRDefault="007707DA" w:rsidP="007707DA">
      <w:pPr>
        <w:pStyle w:val="Rubrik2"/>
      </w:pPr>
      <w:r>
        <w:t>Säljaren insänder aktieöverlåtelseblankett</w:t>
      </w:r>
    </w:p>
    <w:p w14:paraId="6052A06B" w14:textId="00BFFA4A" w:rsidR="0092339C" w:rsidRDefault="0086204D">
      <w:r>
        <w:t xml:space="preserve">Efter </w:t>
      </w:r>
      <w:r w:rsidR="00295FEE">
        <w:t xml:space="preserve">detta </w:t>
      </w:r>
      <w:r>
        <w:t>avtal</w:t>
      </w:r>
      <w:r w:rsidR="00295FEE">
        <w:t>s</w:t>
      </w:r>
      <w:r>
        <w:t xml:space="preserve"> undertecknande </w:t>
      </w:r>
      <w:r w:rsidR="00C0276B">
        <w:t xml:space="preserve">ska </w:t>
      </w:r>
      <w:r>
        <w:t xml:space="preserve">säljaren skicka </w:t>
      </w:r>
      <w:r w:rsidR="00295FEE">
        <w:t>in en</w:t>
      </w:r>
      <w:r w:rsidR="002A4B31">
        <w:t xml:space="preserve"> </w:t>
      </w:r>
      <w:r>
        <w:t>aktieöverlåtelseblankett</w:t>
      </w:r>
      <w:r w:rsidR="00316C66">
        <w:t xml:space="preserve"> som ska undertecknas av parterna</w:t>
      </w:r>
      <w:r w:rsidR="002A4B31">
        <w:t xml:space="preserve">. Den </w:t>
      </w:r>
      <w:r w:rsidR="006F0558">
        <w:t xml:space="preserve">kan laddas ner från </w:t>
      </w:r>
      <w:hyperlink r:id="rId6" w:history="1">
        <w:r w:rsidR="004975EB" w:rsidRPr="00602432">
          <w:rPr>
            <w:rStyle w:val="Hyperlnk"/>
          </w:rPr>
          <w:t>http://www.lorje.se/aktieoverlatelse</w:t>
        </w:r>
      </w:hyperlink>
      <w:r w:rsidR="002A4B31">
        <w:t xml:space="preserve"> och ska mailas til</w:t>
      </w:r>
      <w:r>
        <w:t xml:space="preserve">l </w:t>
      </w:r>
      <w:r w:rsidR="007707DA">
        <w:t xml:space="preserve">Lörje gårds </w:t>
      </w:r>
      <w:r w:rsidR="00A75006">
        <w:t xml:space="preserve">styrelse </w:t>
      </w:r>
      <w:r>
        <w:t xml:space="preserve">via </w:t>
      </w:r>
      <w:hyperlink r:id="rId7" w:history="1">
        <w:r w:rsidR="00A75006" w:rsidRPr="002579ED">
          <w:rPr>
            <w:rStyle w:val="Hyperlnk"/>
          </w:rPr>
          <w:t>info@lorje.se</w:t>
        </w:r>
      </w:hyperlink>
      <w:r w:rsidR="00295FEE">
        <w:t xml:space="preserve">. </w:t>
      </w:r>
    </w:p>
    <w:p w14:paraId="6C254598" w14:textId="692E9829" w:rsidR="007707DA" w:rsidRDefault="007707DA" w:rsidP="007707DA">
      <w:pPr>
        <w:pStyle w:val="Rubrik2"/>
      </w:pPr>
      <w:r>
        <w:t>Samtyckesklausul</w:t>
      </w:r>
    </w:p>
    <w:p w14:paraId="040D3DE3" w14:textId="117051A4" w:rsidR="00C0276B" w:rsidRDefault="00295FEE">
      <w:r>
        <w:t xml:space="preserve">Enligt </w:t>
      </w:r>
      <w:r w:rsidR="007707DA">
        <w:t xml:space="preserve">bolagets </w:t>
      </w:r>
      <w:r>
        <w:t>samtyckesklausul</w:t>
      </w:r>
      <w:r w:rsidR="007707DA">
        <w:t xml:space="preserve"> (se </w:t>
      </w:r>
      <w:hyperlink r:id="rId8" w:history="1">
        <w:r w:rsidR="007707DA" w:rsidRPr="00602432">
          <w:rPr>
            <w:rStyle w:val="Hyperlnk"/>
          </w:rPr>
          <w:t>http://www.lorje.se/bolagsordning</w:t>
        </w:r>
      </w:hyperlink>
      <w:r w:rsidR="007707DA">
        <w:t xml:space="preserve">) </w:t>
      </w:r>
      <w:r>
        <w:t xml:space="preserve">kan </w:t>
      </w:r>
      <w:r w:rsidR="0086204D">
        <w:t>rekommendationsbrev</w:t>
      </w:r>
      <w:r w:rsidR="002A4B31">
        <w:t xml:space="preserve"> </w:t>
      </w:r>
      <w:r w:rsidR="00316C66">
        <w:t xml:space="preserve">i vissa fall </w:t>
      </w:r>
      <w:r w:rsidR="002A4B31">
        <w:t xml:space="preserve">behöva bifogas som kan laddas ner från </w:t>
      </w:r>
      <w:hyperlink r:id="rId9" w:history="1">
        <w:r w:rsidR="002A4B31" w:rsidRPr="00602432">
          <w:rPr>
            <w:rStyle w:val="Hyperlnk"/>
          </w:rPr>
          <w:t>http://www.lorje.se/rekbrev</w:t>
        </w:r>
      </w:hyperlink>
      <w:r w:rsidR="002A4B31">
        <w:t xml:space="preserve">. </w:t>
      </w:r>
      <w:r w:rsidR="00C0276B">
        <w:t xml:space="preserve">Styrelsen har rätt att </w:t>
      </w:r>
      <w:r>
        <w:t xml:space="preserve">neka </w:t>
      </w:r>
      <w:r w:rsidR="00C0276B">
        <w:t>samtycke till köpet. I händelse av detta hävs detta avtal, d.v.s. hela köpet återgår.</w:t>
      </w:r>
    </w:p>
    <w:p w14:paraId="3C64CAA5" w14:textId="4A7B0309" w:rsidR="00A42DD8" w:rsidRDefault="00A42DD8" w:rsidP="00A42DD8">
      <w:pPr>
        <w:pStyle w:val="Rubrik2"/>
      </w:pPr>
      <w:r>
        <w:t>Medlemskap</w:t>
      </w:r>
      <w:r w:rsidR="009E7513">
        <w:t xml:space="preserve"> i Lörje® </w:t>
      </w:r>
    </w:p>
    <w:p w14:paraId="5BEE23C1" w14:textId="0A3E374D" w:rsidR="000C0B7F" w:rsidRDefault="009E7513" w:rsidP="000C0B7F">
      <w:r>
        <w:t xml:space="preserve">För att nyttja </w:t>
      </w:r>
      <w:r w:rsidR="004E7C8E">
        <w:t>boende på fastigheten Lörje Gård k</w:t>
      </w:r>
      <w:r w:rsidR="009705EF">
        <w:t>rä</w:t>
      </w:r>
      <w:r w:rsidR="004E7C8E">
        <w:t xml:space="preserve">vs att </w:t>
      </w:r>
      <w:r w:rsidR="00A75006">
        <w:t xml:space="preserve">köparen </w:t>
      </w:r>
      <w:r w:rsidR="004E7C8E">
        <w:t xml:space="preserve">blir Lörje® Medlem. </w:t>
      </w:r>
      <w:r w:rsidR="00A75006">
        <w:t xml:space="preserve">När köparen är aktieägare </w:t>
      </w:r>
      <w:r w:rsidR="002A4B31">
        <w:t xml:space="preserve">kan </w:t>
      </w:r>
      <w:r w:rsidR="00A75006">
        <w:t xml:space="preserve">köparen begära att få bli Lörje® Medlem genom att maila till </w:t>
      </w:r>
      <w:hyperlink r:id="rId10" w:history="1">
        <w:r w:rsidR="00A75006" w:rsidRPr="002579ED">
          <w:rPr>
            <w:rStyle w:val="Hyperlnk"/>
          </w:rPr>
          <w:t>info@lorje.se</w:t>
        </w:r>
      </w:hyperlink>
      <w:r w:rsidR="000C0B7F">
        <w:t xml:space="preserve"> och teckna Lörje® Medlemsavtal</w:t>
      </w:r>
      <w:r w:rsidR="00A75006">
        <w:t xml:space="preserve">. Köparen och säljaren är överens om, att om </w:t>
      </w:r>
      <w:r>
        <w:t xml:space="preserve">köparen inte skulle bli godkänd </w:t>
      </w:r>
      <w:r w:rsidR="00A75006">
        <w:t xml:space="preserve">som Lörje® Medlem, </w:t>
      </w:r>
      <w:r>
        <w:t>hävs detta avtal, d.v.s. hela köpet återgår.</w:t>
      </w:r>
    </w:p>
    <w:p w14:paraId="3C6AE363" w14:textId="77777777" w:rsidR="00C0276B" w:rsidRDefault="00C0276B" w:rsidP="00C0276B">
      <w:pPr>
        <w:pStyle w:val="Rubrik2"/>
      </w:pPr>
      <w:r>
        <w:t>Betalning</w:t>
      </w:r>
    </w:p>
    <w:p w14:paraId="445712DF" w14:textId="537C4043" w:rsidR="000C0B7F" w:rsidRDefault="00C0276B">
      <w:r>
        <w:t xml:space="preserve">Då styrelsen uppdaterat Lörje Gård AB:s aktiebok och köparen har beviljats medlemskap i Lörje® ska köparen ska erlägga resten av köpeskillingen till säljarens bankkonto inom </w:t>
      </w:r>
      <w:r w:rsidR="00817670">
        <w:t>tio</w:t>
      </w:r>
      <w:r>
        <w:t xml:space="preserve"> (1</w:t>
      </w:r>
      <w:r w:rsidR="00817670">
        <w:t>0</w:t>
      </w:r>
      <w:r>
        <w:t>) dagar.</w:t>
      </w:r>
    </w:p>
    <w:p w14:paraId="2AA57D5A" w14:textId="77777777" w:rsidR="00C0276B" w:rsidRDefault="00C0276B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14:paraId="1ADF8988" w14:textId="110CBB2C" w:rsidR="00316C66" w:rsidRDefault="00316C66" w:rsidP="000C0B7F">
      <w:pPr>
        <w:pStyle w:val="Rubrik2"/>
      </w:pPr>
      <w:r>
        <w:lastRenderedPageBreak/>
        <w:t>Överföring av poäng i Lörje® Medlem</w:t>
      </w:r>
    </w:p>
    <w:p w14:paraId="307537D7" w14:textId="571B256C" w:rsidR="00316C66" w:rsidRDefault="00316C66" w:rsidP="00316C66">
      <w:r>
        <w:t>Parterna är överens om att säljaren ska överföra [</w:t>
      </w:r>
      <w:r w:rsidR="00406835">
        <w:t>Ange här 0 eller ett visst antal</w:t>
      </w:r>
      <w:r>
        <w:t xml:space="preserve">] poäng </w:t>
      </w:r>
      <w:r w:rsidR="00406835">
        <w:t xml:space="preserve">inom Lörje® Medlem-konceptet </w:t>
      </w:r>
      <w:r>
        <w:t xml:space="preserve">till </w:t>
      </w:r>
      <w:r w:rsidR="00406835">
        <w:t xml:space="preserve">köparen efter det att köparen blivit Lörje® Medlem. </w:t>
      </w:r>
    </w:p>
    <w:p w14:paraId="1B192980" w14:textId="305E3E89" w:rsidR="00406835" w:rsidRPr="00316C66" w:rsidRDefault="00406835" w:rsidP="00316C66">
      <w:r>
        <w:t>[Detta stycke har endast betydelse om säljaren efter försäljningen har kvarvarande aktier.]</w:t>
      </w:r>
    </w:p>
    <w:p w14:paraId="3F1567BF" w14:textId="06C3A6B8" w:rsidR="004E7C8E" w:rsidRDefault="004E7C8E" w:rsidP="000C0B7F">
      <w:pPr>
        <w:pStyle w:val="Rubrik2"/>
      </w:pPr>
      <w:r>
        <w:t>Övrigt</w:t>
      </w:r>
    </w:p>
    <w:p w14:paraId="7D1965DF" w14:textId="08B0FC2E" w:rsidR="00427692" w:rsidRDefault="004E7C8E" w:rsidP="004E7C8E">
      <w:r>
        <w:t>Säljaren garanterar att aktien</w:t>
      </w:r>
      <w:r w:rsidR="00C0276B">
        <w:t>/aktierna</w:t>
      </w:r>
      <w:r>
        <w:t xml:space="preserve"> ej är pantsatt</w:t>
      </w:r>
      <w:r w:rsidR="00C0276B">
        <w:t>(a)</w:t>
      </w:r>
      <w:r>
        <w:t>.</w:t>
      </w:r>
      <w:r w:rsidR="000C791F">
        <w:t xml:space="preserve"> </w:t>
      </w:r>
      <w:r w:rsidR="000C0B7F">
        <w:br/>
      </w:r>
      <w:r w:rsidR="00427692">
        <w:t xml:space="preserve">Avtalet är bindande. </w:t>
      </w:r>
    </w:p>
    <w:p w14:paraId="526093B8" w14:textId="2AFCCB71" w:rsidR="00A42DD8" w:rsidRDefault="00A42DD8" w:rsidP="00A42DD8">
      <w:pPr>
        <w:pStyle w:val="Rubrik2"/>
      </w:pPr>
      <w:r>
        <w:t>Undertecknande</w:t>
      </w:r>
    </w:p>
    <w:p w14:paraId="45652F8D" w14:textId="783E082C" w:rsidR="00A42DD8" w:rsidRDefault="009E7513" w:rsidP="00A42DD8">
      <w:r>
        <w:t>D</w:t>
      </w:r>
      <w:r w:rsidR="00A42DD8">
        <w:t xml:space="preserve">etta köpeavtal </w:t>
      </w:r>
      <w:r>
        <w:t xml:space="preserve">finns i två </w:t>
      </w:r>
      <w:r w:rsidR="00A42DD8">
        <w:t xml:space="preserve">likalydande exemplar varav säljare och köpare </w:t>
      </w:r>
      <w:r>
        <w:t xml:space="preserve">har </w:t>
      </w:r>
      <w:r w:rsidR="00A42DD8">
        <w:t>tagit var sitt</w:t>
      </w:r>
      <w:r>
        <w:t>.</w:t>
      </w:r>
    </w:p>
    <w:p w14:paraId="7ECC6908" w14:textId="02E64B3A" w:rsidR="00A75006" w:rsidRDefault="00A75006" w:rsidP="00A42DD8"/>
    <w:p w14:paraId="57E09229" w14:textId="77777777" w:rsidR="00A75006" w:rsidRDefault="00A75006" w:rsidP="00A42DD8"/>
    <w:p w14:paraId="3679068F" w14:textId="1B9B155E" w:rsidR="00A42DD8" w:rsidRDefault="00A42DD8" w:rsidP="00A42DD8"/>
    <w:p w14:paraId="66990532" w14:textId="77777777" w:rsidR="00A75006" w:rsidRDefault="00A75006" w:rsidP="00A75006">
      <w:r>
        <w:t>_______________________</w:t>
      </w:r>
      <w:r>
        <w:tab/>
      </w:r>
      <w:r>
        <w:tab/>
        <w:t>_______________________</w:t>
      </w:r>
    </w:p>
    <w:p w14:paraId="65401FF4" w14:textId="77777777" w:rsidR="00A75006" w:rsidRDefault="00A75006" w:rsidP="00A75006">
      <w:r>
        <w:t>Ort, datum</w:t>
      </w:r>
      <w:r>
        <w:tab/>
      </w:r>
      <w:r>
        <w:tab/>
      </w:r>
      <w:r>
        <w:tab/>
      </w:r>
      <w:r>
        <w:tab/>
      </w:r>
      <w:r>
        <w:tab/>
        <w:t>Ort, datum</w:t>
      </w:r>
    </w:p>
    <w:p w14:paraId="30910AB7" w14:textId="6816C18F" w:rsidR="00A42DD8" w:rsidRDefault="00A42DD8" w:rsidP="00A42DD8"/>
    <w:p w14:paraId="17C029C5" w14:textId="77777777" w:rsidR="00D00F6A" w:rsidRDefault="00D00F6A" w:rsidP="00A42DD8"/>
    <w:p w14:paraId="3F0ECFBD" w14:textId="77777777" w:rsidR="00A42DD8" w:rsidRDefault="00A42DD8" w:rsidP="00A42DD8"/>
    <w:p w14:paraId="36445B27" w14:textId="634FF9D1" w:rsidR="00A42DD8" w:rsidRDefault="00A42DD8" w:rsidP="00A42DD8">
      <w:r>
        <w:t>_______________________</w:t>
      </w:r>
      <w:r>
        <w:tab/>
      </w:r>
      <w:r>
        <w:tab/>
        <w:t>_______________________</w:t>
      </w:r>
    </w:p>
    <w:p w14:paraId="22C278E8" w14:textId="51D60C1A" w:rsidR="00A42DD8" w:rsidRPr="00A42DD8" w:rsidRDefault="00A75006" w:rsidP="00A42DD8">
      <w:r>
        <w:t>K</w:t>
      </w:r>
      <w:r w:rsidR="009E7513">
        <w:t>öpare</w:t>
      </w:r>
      <w:r w:rsidR="00C0165A">
        <w:tab/>
      </w:r>
      <w:r w:rsidR="00C0165A">
        <w:tab/>
      </w:r>
      <w:r w:rsidR="00C0165A">
        <w:tab/>
      </w:r>
      <w:r w:rsidR="00C77AEE">
        <w:tab/>
      </w:r>
      <w:r>
        <w:tab/>
        <w:t>S</w:t>
      </w:r>
      <w:r w:rsidR="009E7513">
        <w:t>äljare</w:t>
      </w:r>
    </w:p>
    <w:sectPr w:rsidR="00A42DD8" w:rsidRPr="00A42DD8" w:rsidSect="000C0B7F">
      <w:footerReference w:type="default" r:id="rId11"/>
      <w:pgSz w:w="11900" w:h="16840"/>
      <w:pgMar w:top="1702" w:right="1800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913FB" w14:textId="77777777" w:rsidR="00791A28" w:rsidRDefault="00791A28" w:rsidP="000C0B7F">
      <w:r>
        <w:separator/>
      </w:r>
    </w:p>
  </w:endnote>
  <w:endnote w:type="continuationSeparator" w:id="0">
    <w:p w14:paraId="1467E652" w14:textId="77777777" w:rsidR="00791A28" w:rsidRDefault="00791A28" w:rsidP="000C0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9270289"/>
      <w:docPartObj>
        <w:docPartGallery w:val="Page Numbers (Bottom of Page)"/>
        <w:docPartUnique/>
      </w:docPartObj>
    </w:sdtPr>
    <w:sdtEndPr/>
    <w:sdtContent>
      <w:p w14:paraId="6DF8FBD6" w14:textId="1EC84083" w:rsidR="000C0B7F" w:rsidRDefault="000C0B7F">
        <w:pPr>
          <w:pStyle w:val="Sidfot"/>
          <w:jc w:val="center"/>
        </w:pPr>
        <w:r>
          <w:t xml:space="preserve">Sidan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av 2</w:t>
        </w:r>
      </w:p>
    </w:sdtContent>
  </w:sdt>
  <w:p w14:paraId="638AC885" w14:textId="77777777" w:rsidR="000C0B7F" w:rsidRDefault="000C0B7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17959" w14:textId="77777777" w:rsidR="00791A28" w:rsidRDefault="00791A28" w:rsidP="000C0B7F">
      <w:r>
        <w:separator/>
      </w:r>
    </w:p>
  </w:footnote>
  <w:footnote w:type="continuationSeparator" w:id="0">
    <w:p w14:paraId="10FD02F4" w14:textId="77777777" w:rsidR="00791A28" w:rsidRDefault="00791A28" w:rsidP="000C0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B8A"/>
    <w:rsid w:val="000751DC"/>
    <w:rsid w:val="00090CD7"/>
    <w:rsid w:val="000C0B7F"/>
    <w:rsid w:val="000C791F"/>
    <w:rsid w:val="00123697"/>
    <w:rsid w:val="0015697B"/>
    <w:rsid w:val="001B23D1"/>
    <w:rsid w:val="001F7B8A"/>
    <w:rsid w:val="00295FEE"/>
    <w:rsid w:val="002A4B31"/>
    <w:rsid w:val="00316C66"/>
    <w:rsid w:val="00356EEE"/>
    <w:rsid w:val="003B4904"/>
    <w:rsid w:val="00406835"/>
    <w:rsid w:val="00427692"/>
    <w:rsid w:val="004975EB"/>
    <w:rsid w:val="004E7C8E"/>
    <w:rsid w:val="00590D63"/>
    <w:rsid w:val="0060390C"/>
    <w:rsid w:val="006F0558"/>
    <w:rsid w:val="00715BEC"/>
    <w:rsid w:val="007707DA"/>
    <w:rsid w:val="00791A28"/>
    <w:rsid w:val="00817670"/>
    <w:rsid w:val="0086204D"/>
    <w:rsid w:val="00916358"/>
    <w:rsid w:val="0092339C"/>
    <w:rsid w:val="009705EF"/>
    <w:rsid w:val="009C2C57"/>
    <w:rsid w:val="009E7513"/>
    <w:rsid w:val="00A42DD8"/>
    <w:rsid w:val="00A75006"/>
    <w:rsid w:val="00A9151D"/>
    <w:rsid w:val="00B658F9"/>
    <w:rsid w:val="00BA08F7"/>
    <w:rsid w:val="00BA4853"/>
    <w:rsid w:val="00C0165A"/>
    <w:rsid w:val="00C0276B"/>
    <w:rsid w:val="00C77AEE"/>
    <w:rsid w:val="00CE3FAD"/>
    <w:rsid w:val="00D00F6A"/>
    <w:rsid w:val="00F134BF"/>
    <w:rsid w:val="00F7225A"/>
    <w:rsid w:val="00FC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E6B636"/>
  <w14:defaultImageDpi w14:val="300"/>
  <w15:docId w15:val="{D488C754-7ABB-4193-B973-A92452BCB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B8A"/>
    <w:rPr>
      <w:rFonts w:ascii="Arial" w:hAnsi="Arial"/>
    </w:rPr>
  </w:style>
  <w:style w:type="paragraph" w:styleId="Rubrik1">
    <w:name w:val="heading 1"/>
    <w:basedOn w:val="Normal"/>
    <w:next w:val="Normal"/>
    <w:link w:val="Rubrik1Char"/>
    <w:uiPriority w:val="9"/>
    <w:qFormat/>
    <w:rsid w:val="001F7B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F7B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F7B8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1F7B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A75006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75006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0C0B7F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C0B7F"/>
    <w:rPr>
      <w:rFonts w:ascii="Arial" w:hAnsi="Arial"/>
    </w:rPr>
  </w:style>
  <w:style w:type="paragraph" w:styleId="Sidfot">
    <w:name w:val="footer"/>
    <w:basedOn w:val="Normal"/>
    <w:link w:val="SidfotChar"/>
    <w:uiPriority w:val="99"/>
    <w:unhideWhenUsed/>
    <w:rsid w:val="000C0B7F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C0B7F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rje.se/bolagsordnin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lorje.s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rje.se/aktieoverlatelse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info@lorje.s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lorje.se/rekbre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410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Ivar Algvere</dc:creator>
  <cp:keywords/>
  <dc:description/>
  <cp:lastModifiedBy>Ivar Algvere</cp:lastModifiedBy>
  <cp:revision>4</cp:revision>
  <cp:lastPrinted>2014-03-03T17:55:00Z</cp:lastPrinted>
  <dcterms:created xsi:type="dcterms:W3CDTF">2022-08-20T19:02:00Z</dcterms:created>
  <dcterms:modified xsi:type="dcterms:W3CDTF">2022-08-20T19:56:00Z</dcterms:modified>
</cp:coreProperties>
</file>